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E4DD" w14:textId="372E8DB9" w:rsidR="008678CC" w:rsidRPr="008B64E4" w:rsidRDefault="008B64E4" w:rsidP="008B64E4">
      <w:pPr>
        <w:jc w:val="center"/>
        <w:rPr>
          <w:b/>
          <w:bCs/>
          <w:sz w:val="28"/>
          <w:szCs w:val="28"/>
          <w:lang w:val="en-US"/>
        </w:rPr>
      </w:pPr>
      <w:r w:rsidRPr="008B64E4">
        <w:rPr>
          <w:b/>
          <w:bCs/>
          <w:sz w:val="28"/>
          <w:szCs w:val="28"/>
          <w:lang w:val="en-US"/>
        </w:rPr>
        <w:t>LOUGHTON HEALTH CENTRE</w:t>
      </w:r>
    </w:p>
    <w:p w14:paraId="5F3328D8" w14:textId="65B95596" w:rsidR="008B64E4" w:rsidRDefault="008B64E4" w:rsidP="008B64E4">
      <w:pPr>
        <w:jc w:val="center"/>
        <w:rPr>
          <w:b/>
          <w:bCs/>
          <w:sz w:val="28"/>
          <w:szCs w:val="28"/>
        </w:rPr>
      </w:pPr>
      <w:r w:rsidRPr="008B64E4">
        <w:rPr>
          <w:b/>
          <w:bCs/>
          <w:sz w:val="28"/>
          <w:szCs w:val="28"/>
        </w:rPr>
        <w:t>UK GDPR &amp; Data Protection Policy</w:t>
      </w:r>
    </w:p>
    <w:p w14:paraId="27089B05" w14:textId="77777777" w:rsidR="008B64E4" w:rsidRDefault="008B64E4" w:rsidP="008B64E4">
      <w:pPr>
        <w:jc w:val="center"/>
        <w:rPr>
          <w:b/>
          <w:bCs/>
          <w:sz w:val="28"/>
          <w:szCs w:val="28"/>
        </w:rPr>
      </w:pPr>
    </w:p>
    <w:p w14:paraId="29D307F3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. Purpose</w:t>
      </w:r>
    </w:p>
    <w:p w14:paraId="1FE4BB9A" w14:textId="7279A229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policy outlines how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Loughton Health </w:t>
      </w:r>
      <w:proofErr w:type="gram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Centre </w:t>
      </w: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complies</w:t>
      </w:r>
      <w:proofErr w:type="gramEnd"/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the UK General Data Protection Regulation (UK GDPR), the Data Protection Act 2018, NHS confidentiality requirements, and information governance standards.</w:t>
      </w:r>
    </w:p>
    <w:p w14:paraId="24FDB543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practice is committed to ensuring that personal and special category information is processed lawfully, securely, confidentially, and transparently.</w:t>
      </w:r>
    </w:p>
    <w:p w14:paraId="341F90E9" w14:textId="77777777" w:rsidR="008B64E4" w:rsidRPr="008B64E4" w:rsidRDefault="008B64E4" w:rsidP="008B64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78899B3">
          <v:rect id="_x0000_i1025" style="width:0;height:1.5pt" o:hralign="center" o:hrstd="t" o:hr="t" fillcolor="#a0a0a0" stroked="f"/>
        </w:pict>
      </w:r>
    </w:p>
    <w:p w14:paraId="3A071A5E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 Scope</w:t>
      </w:r>
    </w:p>
    <w:p w14:paraId="3D8B5091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applies to:</w:t>
      </w:r>
    </w:p>
    <w:p w14:paraId="249EA6B1" w14:textId="77777777" w:rsidR="008B64E4" w:rsidRPr="008B64E4" w:rsidRDefault="008B64E4" w:rsidP="008B64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staff, partners, contractors, temporary staff, and volunteers </w:t>
      </w:r>
    </w:p>
    <w:p w14:paraId="756D89DF" w14:textId="77777777" w:rsidR="008B64E4" w:rsidRPr="008B64E4" w:rsidRDefault="008B64E4" w:rsidP="008B64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personal and confidential information processed by the practice </w:t>
      </w:r>
    </w:p>
    <w:p w14:paraId="064F2B59" w14:textId="77777777" w:rsidR="008B64E4" w:rsidRPr="008B64E4" w:rsidRDefault="008B64E4" w:rsidP="008B64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paper and electronic records </w:t>
      </w:r>
    </w:p>
    <w:p w14:paraId="263EA836" w14:textId="77777777" w:rsidR="008B64E4" w:rsidRPr="008B64E4" w:rsidRDefault="008B64E4" w:rsidP="008B64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systems and devices used to access practice information </w:t>
      </w:r>
    </w:p>
    <w:p w14:paraId="4CC7DFE8" w14:textId="77777777" w:rsidR="008B64E4" w:rsidRPr="008B64E4" w:rsidRDefault="008B64E4" w:rsidP="008B64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E7D17D5">
          <v:rect id="_x0000_i1026" style="width:0;height:1.5pt" o:hralign="center" o:hrstd="t" o:hr="t" fillcolor="#a0a0a0" stroked="f"/>
        </w:pict>
      </w:r>
    </w:p>
    <w:p w14:paraId="2AE59B47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3. Roles and Responsibilities</w:t>
      </w:r>
    </w:p>
    <w:p w14:paraId="4582BE05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Data Controller</w:t>
      </w:r>
    </w:p>
    <w:p w14:paraId="43C0ADBE" w14:textId="64A7EABE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</w:t>
      </w:r>
      <w:r w:rsidR="00965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GP Partners are the Data Controller and are responsible for determining how personal information is processed.</w:t>
      </w:r>
    </w:p>
    <w:p w14:paraId="51D62964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Data Protection Officer (DPO)</w:t>
      </w:r>
    </w:p>
    <w:p w14:paraId="1FFEB33A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practice has access to a designated DPO who provides independent advice regarding compliance with data protection legislation.</w:t>
      </w:r>
    </w:p>
    <w:p w14:paraId="092E8001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Senior Information Risk Owner (SIRO)</w:t>
      </w:r>
    </w:p>
    <w:p w14:paraId="57F16839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SIRO oversees information risk management and information security within the practice.</w:t>
      </w:r>
    </w:p>
    <w:p w14:paraId="633845F2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Caldicott Guardian</w:t>
      </w:r>
    </w:p>
    <w:p w14:paraId="00E03CB2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Caldicott Guardian is responsible for protecting the confidentiality of patient information and enabling appropriate information sharing.</w:t>
      </w:r>
    </w:p>
    <w:p w14:paraId="35851BBB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Staff Responsibilities</w:t>
      </w:r>
    </w:p>
    <w:p w14:paraId="4E85AF13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staff must:</w:t>
      </w:r>
    </w:p>
    <w:p w14:paraId="799A3E8C" w14:textId="77777777" w:rsidR="008B64E4" w:rsidRPr="008B64E4" w:rsidRDefault="008B64E4" w:rsidP="008B64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Complete mandatory data security training annually </w:t>
      </w:r>
    </w:p>
    <w:p w14:paraId="2D5E681D" w14:textId="77777777" w:rsidR="008B64E4" w:rsidRPr="008B64E4" w:rsidRDefault="008B64E4" w:rsidP="008B64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Maintain patient confidentiality </w:t>
      </w:r>
    </w:p>
    <w:p w14:paraId="19CCDFB4" w14:textId="77777777" w:rsidR="008B64E4" w:rsidRPr="008B64E4" w:rsidRDefault="008B64E4" w:rsidP="008B64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Use systems securely </w:t>
      </w:r>
    </w:p>
    <w:p w14:paraId="63AEB496" w14:textId="77777777" w:rsidR="008B64E4" w:rsidRPr="008B64E4" w:rsidRDefault="008B64E4" w:rsidP="008B64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Report information governance incidents promptly </w:t>
      </w:r>
    </w:p>
    <w:p w14:paraId="4052C12C" w14:textId="77777777" w:rsidR="008B64E4" w:rsidRPr="008B64E4" w:rsidRDefault="008B64E4" w:rsidP="008B64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Follow all practice policies relating to information security </w:t>
      </w:r>
    </w:p>
    <w:p w14:paraId="41C9974A" w14:textId="77777777" w:rsidR="008B64E4" w:rsidRPr="008B64E4" w:rsidRDefault="008B64E4" w:rsidP="008B64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0081BDF">
          <v:rect id="_x0000_i1027" style="width:0;height:1.5pt" o:hralign="center" o:hrstd="t" o:hr="t" fillcolor="#a0a0a0" stroked="f"/>
        </w:pict>
      </w:r>
    </w:p>
    <w:p w14:paraId="6DBDD7B5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4. Lawful Basis for Processing</w:t>
      </w:r>
    </w:p>
    <w:p w14:paraId="27093530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practice processes personal and special category data in accordance with:</w:t>
      </w:r>
    </w:p>
    <w:p w14:paraId="274A44C9" w14:textId="77777777" w:rsidR="008B64E4" w:rsidRPr="008B64E4" w:rsidRDefault="008B64E4" w:rsidP="008B64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UK GDPR </w:t>
      </w:r>
    </w:p>
    <w:p w14:paraId="673D9E65" w14:textId="77777777" w:rsidR="008B64E4" w:rsidRPr="008B64E4" w:rsidRDefault="008B64E4" w:rsidP="008B64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Data Protection Act 2018 </w:t>
      </w:r>
    </w:p>
    <w:p w14:paraId="41F27E8E" w14:textId="77777777" w:rsidR="008B64E4" w:rsidRPr="008B64E4" w:rsidRDefault="008B64E4" w:rsidP="008B64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NHS Act requirements </w:t>
      </w:r>
    </w:p>
    <w:p w14:paraId="0EEDDCB7" w14:textId="77777777" w:rsidR="008B64E4" w:rsidRPr="008B64E4" w:rsidRDefault="008B64E4" w:rsidP="008B64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Common law duty of confidentiality </w:t>
      </w:r>
    </w:p>
    <w:p w14:paraId="563904C3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Processing is undertaken for:</w:t>
      </w:r>
    </w:p>
    <w:p w14:paraId="64789417" w14:textId="77777777" w:rsidR="008B64E4" w:rsidRPr="008B64E4" w:rsidRDefault="008B64E4" w:rsidP="008B64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Direct patient care </w:t>
      </w:r>
    </w:p>
    <w:p w14:paraId="00D61BBD" w14:textId="77777777" w:rsidR="008B64E4" w:rsidRPr="008B64E4" w:rsidRDefault="008B64E4" w:rsidP="008B64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Staff administration </w:t>
      </w:r>
    </w:p>
    <w:p w14:paraId="30F2CBEC" w14:textId="77777777" w:rsidR="008B64E4" w:rsidRPr="008B64E4" w:rsidRDefault="008B64E4" w:rsidP="008B64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Legal and regulatory obligations </w:t>
      </w:r>
    </w:p>
    <w:p w14:paraId="6D85E14B" w14:textId="77777777" w:rsidR="008B64E4" w:rsidRPr="008B64E4" w:rsidRDefault="008B64E4" w:rsidP="008B64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Public health and safeguarding purposes </w:t>
      </w:r>
    </w:p>
    <w:p w14:paraId="4420E74E" w14:textId="77777777" w:rsidR="008B64E4" w:rsidRPr="008B64E4" w:rsidRDefault="008B64E4" w:rsidP="008B64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2221D85">
          <v:rect id="_x0000_i1028" style="width:0;height:1.5pt" o:hralign="center" o:hrstd="t" o:hr="t" fillcolor="#a0a0a0" stroked="f"/>
        </w:pict>
      </w:r>
    </w:p>
    <w:p w14:paraId="3D567088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5. Information Held by the Practice</w:t>
      </w:r>
    </w:p>
    <w:p w14:paraId="3827D90A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practice processes:</w:t>
      </w:r>
    </w:p>
    <w:p w14:paraId="6BBE20FB" w14:textId="77777777" w:rsidR="008B64E4" w:rsidRPr="008B64E4" w:rsidRDefault="008B64E4" w:rsidP="008B64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Patient demographic and clinical information </w:t>
      </w:r>
    </w:p>
    <w:p w14:paraId="780440E8" w14:textId="77777777" w:rsidR="008B64E4" w:rsidRPr="008B64E4" w:rsidRDefault="008B64E4" w:rsidP="008B64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Staff employment records </w:t>
      </w:r>
    </w:p>
    <w:p w14:paraId="563AEAB5" w14:textId="77777777" w:rsidR="008B64E4" w:rsidRPr="008B64E4" w:rsidRDefault="008B64E4" w:rsidP="008B64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and operational records </w:t>
      </w:r>
    </w:p>
    <w:p w14:paraId="2D4B0749" w14:textId="77777777" w:rsidR="008B64E4" w:rsidRPr="008B64E4" w:rsidRDefault="008B64E4" w:rsidP="008B64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Communication records </w:t>
      </w:r>
    </w:p>
    <w:p w14:paraId="326333B8" w14:textId="77777777" w:rsidR="008B64E4" w:rsidRPr="008B64E4" w:rsidRDefault="008B64E4" w:rsidP="008B64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Electronic and paper records </w:t>
      </w:r>
    </w:p>
    <w:p w14:paraId="22C3D62A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 Information Asset Register and Record of Processing Activities are maintained and reviewed regularly.</w:t>
      </w:r>
    </w:p>
    <w:p w14:paraId="4DFBC533" w14:textId="77777777" w:rsidR="008B64E4" w:rsidRPr="008B64E4" w:rsidRDefault="008B64E4" w:rsidP="008B64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pict w14:anchorId="41D3332F">
          <v:rect id="_x0000_i1029" style="width:0;height:1.5pt" o:hralign="center" o:hrstd="t" o:hr="t" fillcolor="#a0a0a0" stroked="f"/>
        </w:pict>
      </w:r>
    </w:p>
    <w:p w14:paraId="4EC91B5B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6. Confidentiality and Information Sharing</w:t>
      </w:r>
    </w:p>
    <w:p w14:paraId="142B4622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Confidential information is shared only where:</w:t>
      </w:r>
    </w:p>
    <w:p w14:paraId="5B2E322F" w14:textId="77777777" w:rsidR="008B64E4" w:rsidRPr="008B64E4" w:rsidRDefault="008B64E4" w:rsidP="008B64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There is a lawful basis </w:t>
      </w:r>
    </w:p>
    <w:p w14:paraId="164818E2" w14:textId="77777777" w:rsidR="008B64E4" w:rsidRPr="008B64E4" w:rsidRDefault="008B64E4" w:rsidP="008B64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 is necessary for direct care or legal purposes </w:t>
      </w:r>
    </w:p>
    <w:p w14:paraId="66EF477A" w14:textId="77777777" w:rsidR="008B64E4" w:rsidRPr="008B64E4" w:rsidRDefault="008B64E4" w:rsidP="008B64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Appropriate safeguards are in place </w:t>
      </w:r>
    </w:p>
    <w:p w14:paraId="04960810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practice maintains data sharing agreements where required.</w:t>
      </w:r>
    </w:p>
    <w:p w14:paraId="0AC00124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Staff must </w:t>
      </w:r>
      <w:proofErr w:type="gramStart"/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 NHS confidentiality requirements and Caldicott Principles at all times</w:t>
      </w:r>
      <w:proofErr w:type="gramEnd"/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2F885D1" w14:textId="77777777" w:rsidR="008B64E4" w:rsidRPr="008B64E4" w:rsidRDefault="008B64E4" w:rsidP="008B64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E5F70EF">
          <v:rect id="_x0000_i1030" style="width:0;height:1.5pt" o:hralign="center" o:hrstd="t" o:hr="t" fillcolor="#a0a0a0" stroked="f"/>
        </w:pict>
      </w:r>
    </w:p>
    <w:p w14:paraId="13325E32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7. Information Security</w:t>
      </w:r>
    </w:p>
    <w:p w14:paraId="0E5471A5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practice implements appropriate technical and organisational security measures, including:</w:t>
      </w:r>
    </w:p>
    <w:p w14:paraId="58988A60" w14:textId="77777777" w:rsidR="008B64E4" w:rsidRPr="008B64E4" w:rsidRDefault="008B64E4" w:rsidP="008B64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Password protection and multi-factor authentication where applicable </w:t>
      </w:r>
    </w:p>
    <w:p w14:paraId="6F0170FE" w14:textId="77777777" w:rsidR="008B64E4" w:rsidRPr="008B64E4" w:rsidRDefault="008B64E4" w:rsidP="008B64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Access controls based on job role </w:t>
      </w:r>
    </w:p>
    <w:p w14:paraId="2558C499" w14:textId="77777777" w:rsidR="008B64E4" w:rsidRPr="008B64E4" w:rsidRDefault="008B64E4" w:rsidP="008B64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Secure </w:t>
      </w:r>
      <w:proofErr w:type="spellStart"/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NHSmail</w:t>
      </w:r>
      <w:proofErr w:type="spellEnd"/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usage </w:t>
      </w:r>
    </w:p>
    <w:p w14:paraId="597AF307" w14:textId="77777777" w:rsidR="008B64E4" w:rsidRPr="008B64E4" w:rsidRDefault="008B64E4" w:rsidP="008B64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Antivirus and system updates </w:t>
      </w:r>
    </w:p>
    <w:p w14:paraId="5CCA3E64" w14:textId="77777777" w:rsidR="008B64E4" w:rsidRPr="008B64E4" w:rsidRDefault="008B64E4" w:rsidP="008B64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Encrypted devices where required </w:t>
      </w:r>
    </w:p>
    <w:p w14:paraId="55C85CEA" w14:textId="77777777" w:rsidR="008B64E4" w:rsidRPr="008B64E4" w:rsidRDefault="008B64E4" w:rsidP="008B64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Secure disposal of confidential waste </w:t>
      </w:r>
    </w:p>
    <w:p w14:paraId="02A16E01" w14:textId="77777777" w:rsidR="008B64E4" w:rsidRPr="008B64E4" w:rsidRDefault="008B64E4" w:rsidP="008B64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Backup and business continuity arrangements </w:t>
      </w:r>
    </w:p>
    <w:p w14:paraId="0605CC8C" w14:textId="77777777" w:rsidR="008B64E4" w:rsidRPr="008B64E4" w:rsidRDefault="008B64E4" w:rsidP="008B64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E7C5905">
          <v:rect id="_x0000_i1031" style="width:0;height:1.5pt" o:hralign="center" o:hrstd="t" o:hr="t" fillcolor="#a0a0a0" stroked="f"/>
        </w:pict>
      </w:r>
    </w:p>
    <w:p w14:paraId="2784C279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8. Data Subject Rights</w:t>
      </w:r>
    </w:p>
    <w:p w14:paraId="2B255B7D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Individuals have rights under UK GDPR, including:</w:t>
      </w:r>
    </w:p>
    <w:p w14:paraId="53339633" w14:textId="77777777" w:rsidR="008B64E4" w:rsidRPr="008B64E4" w:rsidRDefault="008B64E4" w:rsidP="008B64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Right of access </w:t>
      </w:r>
    </w:p>
    <w:p w14:paraId="7D16052B" w14:textId="77777777" w:rsidR="008B64E4" w:rsidRPr="008B64E4" w:rsidRDefault="008B64E4" w:rsidP="008B64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Right to rectification </w:t>
      </w:r>
    </w:p>
    <w:p w14:paraId="50D134A9" w14:textId="77777777" w:rsidR="008B64E4" w:rsidRPr="008B64E4" w:rsidRDefault="008B64E4" w:rsidP="008B64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Right to restrict processing </w:t>
      </w:r>
    </w:p>
    <w:p w14:paraId="04DE22EC" w14:textId="77777777" w:rsidR="008B64E4" w:rsidRPr="008B64E4" w:rsidRDefault="008B64E4" w:rsidP="008B64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Right to object </w:t>
      </w:r>
    </w:p>
    <w:p w14:paraId="58EE5DF2" w14:textId="77777777" w:rsidR="008B64E4" w:rsidRPr="008B64E4" w:rsidRDefault="008B64E4" w:rsidP="008B64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Right to complain to the Information Commissioner’s Office (ICO) </w:t>
      </w:r>
    </w:p>
    <w:p w14:paraId="4B96FF2E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Subject Access Requests are managed in accordance with legislation and NHS guidance.</w:t>
      </w:r>
    </w:p>
    <w:p w14:paraId="7AC8619F" w14:textId="77777777" w:rsidR="008B64E4" w:rsidRPr="008B64E4" w:rsidRDefault="008B64E4" w:rsidP="008B64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36FC046">
          <v:rect id="_x0000_i1032" style="width:0;height:1.5pt" o:hralign="center" o:hrstd="t" o:hr="t" fillcolor="#a0a0a0" stroked="f"/>
        </w:pict>
      </w:r>
    </w:p>
    <w:p w14:paraId="74560FC3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9. Data Breaches and Incident Reporting</w:t>
      </w:r>
    </w:p>
    <w:p w14:paraId="24A7A78C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actual or suspected data breaches must be reported immediately to the Practice Manager and handled in accordance with the practice Data Breach Procedure.</w:t>
      </w:r>
    </w:p>
    <w:p w14:paraId="4ED37B80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Incidents are investigated, documented, and reported where necessary via the DSP Toolkit and ICO reporting processes.</w:t>
      </w:r>
    </w:p>
    <w:p w14:paraId="2235CEF2" w14:textId="77777777" w:rsidR="008B64E4" w:rsidRPr="008B64E4" w:rsidRDefault="008B64E4" w:rsidP="008B64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13024C3">
          <v:rect id="_x0000_i1033" style="width:0;height:1.5pt" o:hralign="center" o:hrstd="t" o:hr="t" fillcolor="#a0a0a0" stroked="f"/>
        </w:pict>
      </w:r>
    </w:p>
    <w:p w14:paraId="0550CD8B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10. Records Management and Retention</w:t>
      </w:r>
    </w:p>
    <w:p w14:paraId="07EA06BF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Records are managed in accordance with:</w:t>
      </w:r>
    </w:p>
    <w:p w14:paraId="3811782C" w14:textId="77777777" w:rsidR="008B64E4" w:rsidRPr="008B64E4" w:rsidRDefault="008B64E4" w:rsidP="008B64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NHS Records Management Code of Practice </w:t>
      </w:r>
    </w:p>
    <w:p w14:paraId="113BFEF6" w14:textId="77777777" w:rsidR="008B64E4" w:rsidRPr="008B64E4" w:rsidRDefault="008B64E4" w:rsidP="008B64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Practice retention schedules </w:t>
      </w:r>
    </w:p>
    <w:p w14:paraId="45B0E814" w14:textId="77777777" w:rsidR="008B64E4" w:rsidRPr="008B64E4" w:rsidRDefault="008B64E4" w:rsidP="008B64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Secure disposal procedures </w:t>
      </w:r>
    </w:p>
    <w:p w14:paraId="2EC41066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Confidential records are disposed of securely when no longer required.</w:t>
      </w:r>
    </w:p>
    <w:p w14:paraId="32B5D752" w14:textId="77777777" w:rsidR="008B64E4" w:rsidRPr="008B64E4" w:rsidRDefault="008B64E4" w:rsidP="008B64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EFEEC76">
          <v:rect id="_x0000_i1034" style="width:0;height:1.5pt" o:hralign="center" o:hrstd="t" o:hr="t" fillcolor="#a0a0a0" stroked="f"/>
        </w:pict>
      </w:r>
    </w:p>
    <w:p w14:paraId="05123C76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11. Training and Awareness</w:t>
      </w:r>
    </w:p>
    <w:p w14:paraId="27A61BEA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staff complete mandatory annual Data Security and Awareness Training.</w:t>
      </w:r>
    </w:p>
    <w:p w14:paraId="2A899775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Additional training is provided where appropriate for specific roles or responsibilities.</w:t>
      </w:r>
    </w:p>
    <w:p w14:paraId="7B8426DC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Training records are maintained by the practice.</w:t>
      </w:r>
    </w:p>
    <w:p w14:paraId="17D3D171" w14:textId="77777777" w:rsidR="008B64E4" w:rsidRPr="008B64E4" w:rsidRDefault="008B64E4" w:rsidP="008B64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4C23760">
          <v:rect id="_x0000_i1035" style="width:0;height:1.5pt" o:hralign="center" o:hrstd="t" o:hr="t" fillcolor="#a0a0a0" stroked="f"/>
        </w:pict>
      </w:r>
    </w:p>
    <w:p w14:paraId="341697EB" w14:textId="77777777" w:rsidR="008B64E4" w:rsidRPr="008B64E4" w:rsidRDefault="008B64E4" w:rsidP="008B6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12. Policy Review</w:t>
      </w:r>
    </w:p>
    <w:p w14:paraId="61CEF13B" w14:textId="77777777" w:rsidR="008B64E4" w:rsidRPr="008B64E4" w:rsidRDefault="008B64E4" w:rsidP="008B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64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will be reviewed annually or sooner if legislation, NHS guidance, or operational requirements change.</w:t>
      </w:r>
    </w:p>
    <w:p w14:paraId="17429A9F" w14:textId="77777777" w:rsidR="008B64E4" w:rsidRPr="008B64E4" w:rsidRDefault="008B64E4" w:rsidP="008B64E4">
      <w:pPr>
        <w:rPr>
          <w:b/>
          <w:bCs/>
          <w:sz w:val="28"/>
          <w:szCs w:val="28"/>
          <w:lang w:val="en-US"/>
        </w:rPr>
      </w:pPr>
    </w:p>
    <w:sectPr w:rsidR="008B64E4" w:rsidRPr="008B64E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F5FA" w14:textId="77777777" w:rsidR="0086246F" w:rsidRDefault="0086246F" w:rsidP="008B64E4">
      <w:pPr>
        <w:spacing w:after="0" w:line="240" w:lineRule="auto"/>
      </w:pPr>
      <w:r>
        <w:separator/>
      </w:r>
    </w:p>
  </w:endnote>
  <w:endnote w:type="continuationSeparator" w:id="0">
    <w:p w14:paraId="2DD95F51" w14:textId="77777777" w:rsidR="0086246F" w:rsidRDefault="0086246F" w:rsidP="008B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5544" w14:textId="3E25BB64" w:rsidR="008B64E4" w:rsidRPr="008B64E4" w:rsidRDefault="008B64E4">
    <w:pPr>
      <w:pStyle w:val="Footer"/>
      <w:rPr>
        <w:lang w:val="en-US"/>
      </w:rPr>
    </w:pPr>
    <w:r>
      <w:rPr>
        <w:lang w:val="en-US"/>
      </w:rPr>
      <w:t>Reviewed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9EEB" w14:textId="77777777" w:rsidR="0086246F" w:rsidRDefault="0086246F" w:rsidP="008B64E4">
      <w:pPr>
        <w:spacing w:after="0" w:line="240" w:lineRule="auto"/>
      </w:pPr>
      <w:r>
        <w:separator/>
      </w:r>
    </w:p>
  </w:footnote>
  <w:footnote w:type="continuationSeparator" w:id="0">
    <w:p w14:paraId="56596BD8" w14:textId="77777777" w:rsidR="0086246F" w:rsidRDefault="0086246F" w:rsidP="008B6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A14"/>
    <w:multiLevelType w:val="multilevel"/>
    <w:tmpl w:val="7D62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E6855"/>
    <w:multiLevelType w:val="multilevel"/>
    <w:tmpl w:val="9C36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96E98"/>
    <w:multiLevelType w:val="multilevel"/>
    <w:tmpl w:val="2F36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1154B"/>
    <w:multiLevelType w:val="multilevel"/>
    <w:tmpl w:val="3E02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E6F03"/>
    <w:multiLevelType w:val="multilevel"/>
    <w:tmpl w:val="335C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F632C"/>
    <w:multiLevelType w:val="multilevel"/>
    <w:tmpl w:val="C2CA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111D4"/>
    <w:multiLevelType w:val="multilevel"/>
    <w:tmpl w:val="5080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5767C"/>
    <w:multiLevelType w:val="multilevel"/>
    <w:tmpl w:val="6F08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25A61"/>
    <w:multiLevelType w:val="multilevel"/>
    <w:tmpl w:val="00E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387782">
    <w:abstractNumId w:val="6"/>
  </w:num>
  <w:num w:numId="2" w16cid:durableId="552890331">
    <w:abstractNumId w:val="4"/>
  </w:num>
  <w:num w:numId="3" w16cid:durableId="84425835">
    <w:abstractNumId w:val="0"/>
  </w:num>
  <w:num w:numId="4" w16cid:durableId="687218777">
    <w:abstractNumId w:val="3"/>
  </w:num>
  <w:num w:numId="5" w16cid:durableId="2015380554">
    <w:abstractNumId w:val="7"/>
  </w:num>
  <w:num w:numId="6" w16cid:durableId="1680353997">
    <w:abstractNumId w:val="1"/>
  </w:num>
  <w:num w:numId="7" w16cid:durableId="479347836">
    <w:abstractNumId w:val="5"/>
  </w:num>
  <w:num w:numId="8" w16cid:durableId="2050378488">
    <w:abstractNumId w:val="2"/>
  </w:num>
  <w:num w:numId="9" w16cid:durableId="1817912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E4"/>
    <w:rsid w:val="00766C99"/>
    <w:rsid w:val="0086246F"/>
    <w:rsid w:val="008678CC"/>
    <w:rsid w:val="008B64E4"/>
    <w:rsid w:val="00930C0B"/>
    <w:rsid w:val="009654E4"/>
    <w:rsid w:val="00E7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33EB7"/>
  <w15:chartTrackingRefBased/>
  <w15:docId w15:val="{BD8362E9-B3C9-4F98-A9F4-15433724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4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6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4E4"/>
  </w:style>
  <w:style w:type="paragraph" w:styleId="Footer">
    <w:name w:val="footer"/>
    <w:basedOn w:val="Normal"/>
    <w:link w:val="FooterChar"/>
    <w:uiPriority w:val="99"/>
    <w:unhideWhenUsed/>
    <w:rsid w:val="008B6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GRANGE, Wendy (LOUGHTON HEALTH CENTRE)</dc:creator>
  <cp:keywords/>
  <dc:description/>
  <cp:lastModifiedBy>GRANGE, Wendy (LOUGHTON HEALTH CENTRE)</cp:lastModifiedBy>
  <cp:revision>2</cp:revision>
  <dcterms:created xsi:type="dcterms:W3CDTF">2026-05-12T14:19:00Z</dcterms:created>
  <dcterms:modified xsi:type="dcterms:W3CDTF">2026-05-12T14:27:00Z</dcterms:modified>
</cp:coreProperties>
</file>